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E938B" w14:textId="2D8078DC" w:rsidR="00EB4551" w:rsidRPr="00961899" w:rsidRDefault="006E196F" w:rsidP="00EB4551">
      <w:pPr>
        <w:jc w:val="center"/>
        <w:rPr>
          <w:rFonts w:ascii="Century Gothic" w:hAnsi="Century Gothic"/>
          <w:b/>
          <w:sz w:val="28"/>
          <w:szCs w:val="28"/>
          <w:u w:val="single"/>
          <w:lang w:val="en-CA"/>
        </w:rPr>
      </w:pPr>
      <w:bookmarkStart w:id="0" w:name="_Hlk24720448"/>
      <w:r>
        <w:rPr>
          <w:rFonts w:ascii="Century Gothic" w:hAnsi="Century Gothic"/>
          <w:b/>
          <w:sz w:val="28"/>
          <w:szCs w:val="28"/>
          <w:u w:val="single"/>
          <w:lang w:val="en-CA"/>
        </w:rPr>
        <w:t>Bid Proposal: Louver</w:t>
      </w:r>
      <w:r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model</w:t>
      </w:r>
      <w:r w:rsidR="00421626">
        <w:rPr>
          <w:rFonts w:ascii="Century Gothic" w:hAnsi="Century Gothic"/>
          <w:b/>
          <w:sz w:val="28"/>
          <w:szCs w:val="28"/>
          <w:u w:val="single"/>
          <w:lang w:val="en-CA"/>
        </w:rPr>
        <w:t xml:space="preserve"> 206</w:t>
      </w:r>
      <w:r w:rsidR="00EB4551" w:rsidRPr="00961899">
        <w:rPr>
          <w:rFonts w:ascii="Century Gothic" w:hAnsi="Century Gothic"/>
          <w:b/>
          <w:sz w:val="28"/>
          <w:szCs w:val="28"/>
          <w:u w:val="single"/>
          <w:lang w:val="en-CA"/>
        </w:rPr>
        <w:t>-4</w:t>
      </w:r>
      <w:r w:rsidR="00421626">
        <w:rPr>
          <w:rFonts w:ascii="Century Gothic" w:hAnsi="Century Gothic"/>
          <w:b/>
          <w:sz w:val="28"/>
          <w:szCs w:val="28"/>
          <w:u w:val="single"/>
          <w:lang w:val="en-CA"/>
        </w:rPr>
        <w:t>5</w:t>
      </w:r>
    </w:p>
    <w:p w14:paraId="7EFF0466" w14:textId="77777777" w:rsidR="00EB4551" w:rsidRPr="00961899" w:rsidRDefault="00EB4551" w:rsidP="00EB4551">
      <w:pPr>
        <w:rPr>
          <w:rFonts w:ascii="Century Gothic" w:hAnsi="Century Gothic"/>
          <w:b/>
          <w:bCs/>
          <w:lang w:val="en-CA"/>
        </w:rPr>
      </w:pPr>
    </w:p>
    <w:p w14:paraId="1858B325" w14:textId="3DF4519D" w:rsidR="00EB4551" w:rsidRPr="00961899" w:rsidRDefault="00961899" w:rsidP="00EB4551">
      <w:pPr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r w:rsidRPr="00961899">
        <w:rPr>
          <w:rFonts w:ascii="Century Gothic" w:hAnsi="Century Gothic"/>
          <w:sz w:val="20"/>
          <w:szCs w:val="20"/>
          <w:lang w:val="en-CA"/>
        </w:rPr>
        <w:t xml:space="preserve">All aluminum extrusion components </w:t>
      </w:r>
      <w:proofErr w:type="gramStart"/>
      <w:r w:rsidR="001C4A05">
        <w:rPr>
          <w:rFonts w:ascii="Century Gothic" w:hAnsi="Century Gothic"/>
          <w:sz w:val="20"/>
          <w:szCs w:val="20"/>
          <w:lang w:val="en-CA"/>
        </w:rPr>
        <w:t>are made</w:t>
      </w:r>
      <w:proofErr w:type="gramEnd"/>
      <w:r w:rsidR="001C4A05">
        <w:rPr>
          <w:rFonts w:ascii="Century Gothic" w:hAnsi="Century Gothic"/>
          <w:sz w:val="20"/>
          <w:szCs w:val="20"/>
          <w:lang w:val="en-CA"/>
        </w:rPr>
        <w:t xml:space="preserve"> from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6063-T5 alloy with a </w:t>
      </w:r>
      <w:r w:rsidR="008243C4">
        <w:rPr>
          <w:rFonts w:ascii="Century Gothic" w:hAnsi="Century Gothic"/>
          <w:sz w:val="20"/>
          <w:szCs w:val="20"/>
          <w:lang w:val="en-CA"/>
        </w:rPr>
        <w:t>mill</w:t>
      </w:r>
      <w:r w:rsidRPr="00961899">
        <w:rPr>
          <w:rFonts w:ascii="Century Gothic" w:hAnsi="Century Gothic"/>
          <w:sz w:val="20"/>
          <w:szCs w:val="20"/>
          <w:lang w:val="en-CA"/>
        </w:rPr>
        <w:t xml:space="preserve"> finish. For a different surface finish, refer to the Louver Finishes and Accessories document.</w:t>
      </w:r>
      <w:r w:rsidR="00EB4551" w:rsidRPr="00961899">
        <w:rPr>
          <w:rFonts w:ascii="Century Gothic" w:hAnsi="Century Gothic"/>
          <w:sz w:val="20"/>
          <w:szCs w:val="20"/>
          <w:u w:val="single"/>
          <w:lang w:val="en-CA"/>
        </w:rPr>
        <w:t xml:space="preserve"> </w:t>
      </w:r>
    </w:p>
    <w:p w14:paraId="1DDD501C" w14:textId="77777777" w:rsidR="00EB4551" w:rsidRPr="00961899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4E570874" w14:textId="537A0C7B" w:rsidR="00EB4551" w:rsidRPr="00144314" w:rsidRDefault="00961899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>
        <w:rPr>
          <w:rFonts w:ascii="Century Gothic" w:hAnsi="Century Gothic"/>
          <w:b/>
          <w:sz w:val="20"/>
          <w:szCs w:val="20"/>
        </w:rPr>
        <w:t>Blades</w:t>
      </w:r>
      <w:proofErr w:type="spellEnd"/>
      <w:r w:rsidR="00EB4551" w:rsidRPr="00144314">
        <w:rPr>
          <w:rFonts w:ascii="Century Gothic" w:hAnsi="Century Gothic"/>
          <w:b/>
          <w:sz w:val="20"/>
          <w:szCs w:val="20"/>
        </w:rPr>
        <w:t>:</w:t>
      </w:r>
    </w:p>
    <w:p w14:paraId="7BEC3283" w14:textId="055A4F1B" w:rsidR="00EB4551" w:rsidRPr="004538CD" w:rsidRDefault="004538CD" w:rsidP="0096189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4538CD">
        <w:rPr>
          <w:rFonts w:ascii="Century Gothic" w:hAnsi="Century Gothic"/>
          <w:sz w:val="20"/>
          <w:szCs w:val="20"/>
          <w:lang w:val="en-CA"/>
        </w:rPr>
        <w:t>Com</w:t>
      </w:r>
      <w:r w:rsidR="00305298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4538CD">
        <w:rPr>
          <w:rFonts w:ascii="Century Gothic" w:hAnsi="Century Gothic"/>
          <w:sz w:val="20"/>
          <w:szCs w:val="20"/>
          <w:lang w:val="en-CA"/>
        </w:rPr>
        <w:t>tal</w:t>
      </w:r>
      <w:proofErr w:type="spellEnd"/>
      <w:r w:rsidRPr="004538CD">
        <w:rPr>
          <w:rFonts w:ascii="Century Gothic" w:hAnsi="Century Gothic"/>
          <w:sz w:val="20"/>
          <w:szCs w:val="20"/>
          <w:lang w:val="en-CA"/>
        </w:rPr>
        <w:t xml:space="preserve"> model 20</w:t>
      </w:r>
      <w:r w:rsidR="00421626">
        <w:rPr>
          <w:rFonts w:ascii="Century Gothic" w:hAnsi="Century Gothic"/>
          <w:sz w:val="20"/>
          <w:szCs w:val="20"/>
          <w:lang w:val="en-CA"/>
        </w:rPr>
        <w:t>6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-45: 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Extruded aluminum </w:t>
      </w:r>
      <w:r w:rsidRPr="004538CD">
        <w:rPr>
          <w:rFonts w:ascii="Century Gothic" w:hAnsi="Century Gothic"/>
          <w:sz w:val="20"/>
          <w:szCs w:val="20"/>
          <w:lang w:val="en-CA"/>
        </w:rPr>
        <w:t>blade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s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with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4538CD">
        <w:rPr>
          <w:rFonts w:ascii="Century Gothic" w:hAnsi="Century Gothic"/>
          <w:sz w:val="20"/>
          <w:szCs w:val="20"/>
          <w:lang w:val="en-CA"/>
        </w:rPr>
        <w:t>a maximum thickness of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1626">
        <w:rPr>
          <w:rFonts w:ascii="Century Gothic" w:hAnsi="Century Gothic"/>
          <w:sz w:val="20"/>
          <w:szCs w:val="20"/>
          <w:lang w:val="en-CA"/>
        </w:rPr>
        <w:t>2.06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>
        <w:rPr>
          <w:rFonts w:ascii="Century Gothic" w:hAnsi="Century Gothic"/>
          <w:sz w:val="20"/>
          <w:szCs w:val="20"/>
          <w:lang w:val="en-CA"/>
        </w:rPr>
        <w:t>081</w:t>
      </w:r>
      <w:r w:rsidRPr="004538CD">
        <w:rPr>
          <w:rFonts w:ascii="Century Gothic" w:hAnsi="Century Gothic"/>
          <w:sz w:val="20"/>
          <w:szCs w:val="20"/>
          <w:lang w:val="en-CA"/>
        </w:rPr>
        <w:t>”</w:t>
      </w:r>
      <w:r w:rsidR="00961899" w:rsidRPr="004538CD">
        <w:rPr>
          <w:rFonts w:ascii="Century Gothic" w:hAnsi="Century Gothic"/>
          <w:sz w:val="20"/>
          <w:szCs w:val="20"/>
          <w:lang w:val="en-CA"/>
        </w:rPr>
        <w:t>)</w:t>
      </w:r>
      <w:r w:rsidRPr="004538CD">
        <w:rPr>
          <w:rFonts w:ascii="Century Gothic" w:hAnsi="Century Gothic"/>
          <w:sz w:val="20"/>
          <w:szCs w:val="20"/>
          <w:lang w:val="en-CA"/>
        </w:rPr>
        <w:t xml:space="preserve"> and an optimized profile. </w:t>
      </w:r>
    </w:p>
    <w:p w14:paraId="2F5ACCC4" w14:textId="26EB6009" w:rsidR="00EB4551" w:rsidRPr="004538CD" w:rsidRDefault="004538CD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angle: </w:t>
      </w:r>
      <w:r w:rsidRPr="004538CD">
        <w:rPr>
          <w:rFonts w:ascii="Century Gothic" w:hAnsi="Century Gothic"/>
          <w:sz w:val="20"/>
          <w:szCs w:val="20"/>
          <w:lang w:val="en-CA"/>
        </w:rPr>
        <w:t>45 degrees.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</w:p>
    <w:p w14:paraId="496E5ABD" w14:textId="7390AF9C" w:rsidR="00EB4551" w:rsidRPr="004538CD" w:rsidRDefault="001C4A05" w:rsidP="004538C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Blade </w:t>
      </w:r>
      <w:r w:rsidR="00010416" w:rsidRPr="009D1155">
        <w:rPr>
          <w:rFonts w:ascii="Century Gothic" w:hAnsi="Century Gothic"/>
          <w:sz w:val="20"/>
          <w:szCs w:val="20"/>
          <w:lang w:val="en-CA"/>
        </w:rPr>
        <w:t>design increases</w:t>
      </w:r>
      <w:r w:rsidR="009D1155" w:rsidRPr="009D1155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sturdiness</w:t>
      </w:r>
      <w:r w:rsidR="009D1155">
        <w:rPr>
          <w:rFonts w:ascii="Century Gothic" w:hAnsi="Century Gothic"/>
          <w:sz w:val="20"/>
          <w:szCs w:val="20"/>
          <w:lang w:val="en-CA"/>
        </w:rPr>
        <w:t xml:space="preserve"> and weatherproofing. </w:t>
      </w:r>
    </w:p>
    <w:p w14:paraId="299BCED7" w14:textId="3D43FE78" w:rsidR="00EB4551" w:rsidRPr="009D1155" w:rsidRDefault="009D1155" w:rsidP="009D115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T</w:t>
      </w:r>
      <w:r w:rsidRPr="009D1155">
        <w:rPr>
          <w:rFonts w:ascii="Century Gothic" w:hAnsi="Century Gothic"/>
          <w:sz w:val="20"/>
          <w:szCs w:val="20"/>
          <w:lang w:val="en-CA"/>
        </w:rPr>
        <w:t xml:space="preserve">wo (2) screw grooves </w:t>
      </w:r>
      <w:r>
        <w:rPr>
          <w:rFonts w:ascii="Century Gothic" w:hAnsi="Century Gothic"/>
          <w:sz w:val="20"/>
          <w:szCs w:val="20"/>
          <w:lang w:val="en-CA"/>
        </w:rPr>
        <w:t xml:space="preserve">in the blade profile </w:t>
      </w:r>
      <w:r w:rsidRPr="009D1155">
        <w:rPr>
          <w:rFonts w:ascii="Century Gothic" w:hAnsi="Century Gothic"/>
          <w:sz w:val="20"/>
          <w:szCs w:val="20"/>
          <w:lang w:val="en-CA"/>
        </w:rPr>
        <w:t>provide maximum rigidity to the assembly.</w:t>
      </w:r>
    </w:p>
    <w:p w14:paraId="595AE133" w14:textId="77777777" w:rsidR="00EB4551" w:rsidRPr="009D1155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0E7E4C3B" w14:textId="49E2A755" w:rsidR="00EB4551" w:rsidRPr="009D1155" w:rsidRDefault="00FA3C2F" w:rsidP="009D1155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  <w:lang w:val="en-CA"/>
        </w:rPr>
      </w:pPr>
      <w:bookmarkStart w:id="1" w:name="_Hlk33515548"/>
      <w:r w:rsidRPr="00FA3C2F">
        <w:rPr>
          <w:rFonts w:ascii="Century Gothic" w:hAnsi="Century Gothic"/>
          <w:b/>
          <w:bCs/>
          <w:sz w:val="20"/>
          <w:szCs w:val="20"/>
          <w:lang w:val="en-CA"/>
        </w:rPr>
        <w:t>Upper, lower, and side f</w:t>
      </w:r>
      <w:r w:rsidR="009D1155" w:rsidRPr="00FA3C2F">
        <w:rPr>
          <w:rFonts w:ascii="Century Gothic" w:hAnsi="Century Gothic"/>
          <w:b/>
          <w:bCs/>
          <w:sz w:val="20"/>
          <w:szCs w:val="20"/>
          <w:lang w:val="en-CA"/>
        </w:rPr>
        <w:t>rames</w:t>
      </w:r>
      <w:r w:rsidR="00EB4551" w:rsidRPr="009D1155">
        <w:rPr>
          <w:rFonts w:ascii="Century Gothic" w:hAnsi="Century Gothic"/>
          <w:b/>
          <w:sz w:val="20"/>
          <w:szCs w:val="20"/>
          <w:lang w:val="en-CA"/>
        </w:rPr>
        <w:t>:</w:t>
      </w:r>
    </w:p>
    <w:p w14:paraId="4EE75756" w14:textId="022A02FA" w:rsidR="008243C4" w:rsidRDefault="009D1155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bookmarkStart w:id="2" w:name="_Hlk33513935"/>
      <w:r w:rsidRPr="009D1155">
        <w:rPr>
          <w:rFonts w:ascii="Century Gothic" w:hAnsi="Century Gothic"/>
          <w:sz w:val="20"/>
          <w:szCs w:val="20"/>
          <w:lang w:val="en-CA"/>
        </w:rPr>
        <w:t xml:space="preserve">Frames </w:t>
      </w:r>
      <w:proofErr w:type="gramStart"/>
      <w:r w:rsidRPr="009D1155">
        <w:rPr>
          <w:rFonts w:ascii="Century Gothic" w:hAnsi="Century Gothic"/>
          <w:sz w:val="20"/>
          <w:szCs w:val="20"/>
          <w:lang w:val="en-CA"/>
        </w:rPr>
        <w:t xml:space="preserve">are </w:t>
      </w:r>
      <w:r>
        <w:rPr>
          <w:rFonts w:ascii="Century Gothic" w:hAnsi="Century Gothic"/>
          <w:sz w:val="20"/>
          <w:szCs w:val="20"/>
          <w:lang w:val="en-CA"/>
        </w:rPr>
        <w:t>made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from extruded aluminum</w:t>
      </w:r>
      <w:r w:rsidR="008243C4">
        <w:rPr>
          <w:rFonts w:ascii="Century Gothic" w:hAnsi="Century Gothic"/>
          <w:sz w:val="20"/>
          <w:szCs w:val="20"/>
          <w:lang w:val="en-CA"/>
        </w:rPr>
        <w:t>.</w:t>
      </w:r>
    </w:p>
    <w:p w14:paraId="75CAA113" w14:textId="03BFFE45" w:rsidR="00EB4551" w:rsidRPr="009D1155" w:rsidRDefault="008243C4" w:rsidP="00CE27F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9D1155">
        <w:rPr>
          <w:rFonts w:ascii="Century Gothic" w:hAnsi="Century Gothic"/>
          <w:sz w:val="20"/>
          <w:szCs w:val="20"/>
          <w:lang w:val="en-CA"/>
        </w:rPr>
        <w:t>Frames</w:t>
      </w:r>
      <w:r>
        <w:rPr>
          <w:rFonts w:ascii="Century Gothic" w:hAnsi="Century Gothic"/>
          <w:sz w:val="20"/>
          <w:szCs w:val="20"/>
          <w:lang w:val="en-CA"/>
        </w:rPr>
        <w:t xml:space="preserve"> have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a depth of</w:t>
      </w:r>
      <w:r w:rsidR="00FA3C2F" w:rsidRPr="00FA3C2F">
        <w:rPr>
          <w:rFonts w:ascii="Century Gothic" w:hAnsi="Century Gothic"/>
          <w:sz w:val="20"/>
          <w:szCs w:val="20"/>
          <w:lang w:val="en-CA"/>
        </w:rPr>
        <w:t xml:space="preserve"> </w:t>
      </w:r>
      <w:r w:rsidR="00FA3C2F">
        <w:rPr>
          <w:rFonts w:ascii="Century Gothic" w:hAnsi="Century Gothic"/>
          <w:sz w:val="20"/>
          <w:szCs w:val="20"/>
          <w:lang w:val="en-CA"/>
        </w:rPr>
        <w:t>1</w:t>
      </w:r>
      <w:r w:rsidR="00421626">
        <w:rPr>
          <w:rFonts w:ascii="Century Gothic" w:hAnsi="Century Gothic"/>
          <w:sz w:val="20"/>
          <w:szCs w:val="20"/>
          <w:lang w:val="en-CA"/>
        </w:rPr>
        <w:t>52.4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mm (</w:t>
      </w:r>
      <w:r w:rsidR="00421626">
        <w:rPr>
          <w:rFonts w:ascii="Century Gothic" w:hAnsi="Century Gothic"/>
          <w:sz w:val="20"/>
          <w:szCs w:val="20"/>
          <w:lang w:val="en-CA"/>
        </w:rPr>
        <w:t>6</w:t>
      </w:r>
      <w:r w:rsidR="003B5510">
        <w:rPr>
          <w:rFonts w:ascii="Century Gothic" w:hAnsi="Century Gothic"/>
          <w:sz w:val="20"/>
          <w:szCs w:val="20"/>
          <w:lang w:val="en-CA"/>
        </w:rPr>
        <w:t>").</w:t>
      </w:r>
    </w:p>
    <w:p w14:paraId="7992520E" w14:textId="495BA1E6" w:rsidR="00EB4551" w:rsidRPr="009D1155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u w:val="single"/>
          <w:lang w:val="en-CA"/>
        </w:rPr>
      </w:pPr>
      <w:proofErr w:type="spellStart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855C43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42162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6</w:t>
      </w:r>
      <w:r w:rsid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-L </w:t>
      </w:r>
      <w:r w:rsidRPr="009D1155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border model</w:t>
      </w:r>
      <w:r w:rsidRPr="009D1155">
        <w:rPr>
          <w:rFonts w:ascii="Century Gothic" w:hAnsi="Century Gothic"/>
          <w:iCs/>
          <w:sz w:val="20"/>
          <w:szCs w:val="20"/>
          <w:lang w:val="en-CA"/>
        </w:rPr>
        <w:t xml:space="preserve">: 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>2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421626">
        <w:rPr>
          <w:rFonts w:ascii="Century Gothic" w:hAnsi="Century Gothic"/>
          <w:sz w:val="20"/>
          <w:szCs w:val="20"/>
          <w:lang w:val="en-CA"/>
        </w:rPr>
        <w:t>50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 mm (0</w:t>
      </w:r>
      <w:r w:rsidRPr="009D1155">
        <w:rPr>
          <w:rFonts w:ascii="Century Gothic" w:hAnsi="Century Gothic"/>
          <w:sz w:val="20"/>
          <w:szCs w:val="20"/>
          <w:lang w:val="en-CA"/>
        </w:rPr>
        <w:t>.</w:t>
      </w:r>
      <w:r w:rsidR="00421626">
        <w:rPr>
          <w:rFonts w:ascii="Century Gothic" w:hAnsi="Century Gothic"/>
          <w:sz w:val="20"/>
          <w:szCs w:val="20"/>
          <w:lang w:val="en-CA"/>
        </w:rPr>
        <w:t>098</w:t>
      </w:r>
      <w:r w:rsidR="00EB4551" w:rsidRPr="009D1155">
        <w:rPr>
          <w:rFonts w:ascii="Century Gothic" w:hAnsi="Century Gothic"/>
          <w:sz w:val="20"/>
          <w:szCs w:val="20"/>
          <w:lang w:val="en-CA"/>
        </w:rPr>
        <w:t xml:space="preserve">") </w:t>
      </w:r>
      <w:r w:rsidRPr="009D1155">
        <w:rPr>
          <w:rFonts w:ascii="Century Gothic" w:hAnsi="Century Gothic"/>
          <w:sz w:val="20"/>
          <w:szCs w:val="20"/>
          <w:lang w:val="en-CA"/>
        </w:rPr>
        <w:t>minimum thickness</w:t>
      </w:r>
    </w:p>
    <w:p w14:paraId="7D62E289" w14:textId="3F7FED04" w:rsidR="00EB4551" w:rsidRPr="008243C4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  <w:lang w:val="en-CA"/>
        </w:rPr>
      </w:pPr>
      <w:r w:rsidRPr="008243C4">
        <w:rPr>
          <w:rFonts w:ascii="Century Gothic" w:hAnsi="Century Gothic"/>
          <w:b/>
          <w:bCs/>
          <w:sz w:val="20"/>
          <w:szCs w:val="20"/>
          <w:lang w:val="en-CA"/>
        </w:rPr>
        <w:t>O</w:t>
      </w:r>
      <w:r w:rsidR="009D1155" w:rsidRPr="008243C4">
        <w:rPr>
          <w:rFonts w:ascii="Century Gothic" w:hAnsi="Century Gothic"/>
          <w:b/>
          <w:bCs/>
          <w:sz w:val="20"/>
          <w:szCs w:val="20"/>
          <w:lang w:val="en-CA"/>
        </w:rPr>
        <w:t>R</w:t>
      </w:r>
    </w:p>
    <w:p w14:paraId="5599A0EC" w14:textId="5F8E0572" w:rsidR="00EB4551" w:rsidRPr="00A047D6" w:rsidRDefault="009D1155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proofErr w:type="spellStart"/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Com</w:t>
      </w:r>
      <w:r w:rsidR="00855C43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tal</w:t>
      </w:r>
      <w:proofErr w:type="spellEnd"/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</w:t>
      </w:r>
      <w:r w:rsidR="0042162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6</w:t>
      </w:r>
      <w:r w:rsidR="00A047D6"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>-U</w:t>
      </w:r>
      <w:r w:rsidRPr="00A047D6">
        <w:rPr>
          <w:rFonts w:ascii="Century Gothic" w:hAnsi="Century Gothic"/>
          <w:i/>
          <w:iCs/>
          <w:sz w:val="20"/>
          <w:szCs w:val="20"/>
          <w:u w:val="single"/>
          <w:lang w:val="en-CA"/>
        </w:rPr>
        <w:t xml:space="preserve"> insertion model</w:t>
      </w:r>
      <w:r w:rsidRPr="00A047D6">
        <w:rPr>
          <w:rFonts w:ascii="Century Gothic" w:hAnsi="Century Gothic"/>
          <w:iCs/>
          <w:sz w:val="20"/>
          <w:szCs w:val="20"/>
          <w:lang w:val="en-CA"/>
        </w:rPr>
        <w:t>:</w:t>
      </w:r>
      <w:r w:rsidR="00EB4551" w:rsidRPr="00A047D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>2.</w:t>
      </w:r>
      <w:r w:rsidR="00421626">
        <w:rPr>
          <w:rFonts w:ascii="Century Gothic" w:hAnsi="Century Gothic"/>
          <w:sz w:val="20"/>
          <w:szCs w:val="20"/>
          <w:lang w:val="en-CA"/>
        </w:rPr>
        <w:t>50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 xml:space="preserve"> mm (0.</w:t>
      </w:r>
      <w:r w:rsidR="00421626">
        <w:rPr>
          <w:rFonts w:ascii="Century Gothic" w:hAnsi="Century Gothic"/>
          <w:sz w:val="20"/>
          <w:szCs w:val="20"/>
          <w:lang w:val="en-CA"/>
        </w:rPr>
        <w:t>098</w:t>
      </w:r>
      <w:r w:rsidR="00421626" w:rsidRPr="009D1155">
        <w:rPr>
          <w:rFonts w:ascii="Century Gothic" w:hAnsi="Century Gothic"/>
          <w:sz w:val="20"/>
          <w:szCs w:val="20"/>
          <w:lang w:val="en-CA"/>
        </w:rPr>
        <w:t>") minimum thickness</w:t>
      </w:r>
    </w:p>
    <w:bookmarkEnd w:id="2"/>
    <w:p w14:paraId="01BF6105" w14:textId="77777777" w:rsidR="00EB4551" w:rsidRPr="00A047D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25F9A3C8" w14:textId="045B5A00" w:rsidR="00EB4551" w:rsidRPr="00050AB3" w:rsidRDefault="00F01146" w:rsidP="00EB455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bookmarkStart w:id="3" w:name="_Hlk33514069"/>
      <w:proofErr w:type="spellStart"/>
      <w:r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>
        <w:rPr>
          <w:rFonts w:ascii="Century Gothic" w:hAnsi="Century Gothic"/>
          <w:bCs/>
          <w:sz w:val="20"/>
          <w:szCs w:val="20"/>
          <w:u w:val="single"/>
        </w:rPr>
        <w:t xml:space="preserve"> structures</w:t>
      </w:r>
      <w:r w:rsidR="00EB4551" w:rsidRPr="00F01146">
        <w:rPr>
          <w:rFonts w:ascii="Century Gothic" w:hAnsi="Century Gothic"/>
          <w:bCs/>
          <w:sz w:val="20"/>
          <w:szCs w:val="20"/>
        </w:rPr>
        <w:t>:</w:t>
      </w:r>
    </w:p>
    <w:p w14:paraId="750CF484" w14:textId="48B9630B" w:rsidR="00EB4551" w:rsidRPr="007C7F96" w:rsidRDefault="00FA3C2F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bookmarkStart w:id="4" w:name="_Hlk33514282"/>
      <w:bookmarkStart w:id="5" w:name="_Hlk33514023"/>
      <w:r>
        <w:rPr>
          <w:rFonts w:ascii="Century Gothic" w:hAnsi="Century Gothic"/>
          <w:sz w:val="20"/>
          <w:szCs w:val="20"/>
          <w:lang w:val="en-CA"/>
        </w:rPr>
        <w:t>Extruded aluminum angles support the louver at intervals of no more than 1</w:t>
      </w:r>
      <w:r w:rsidRPr="007C7F96">
        <w:rPr>
          <w:rFonts w:ascii="Century Gothic" w:hAnsi="Century Gothic"/>
          <w:sz w:val="20"/>
          <w:szCs w:val="20"/>
          <w:lang w:val="en-CA"/>
        </w:rPr>
        <w:t xml:space="preserve">219 mm (48") </w:t>
      </w:r>
      <w:r>
        <w:rPr>
          <w:rFonts w:ascii="Century Gothic" w:hAnsi="Century Gothic"/>
          <w:sz w:val="20"/>
          <w:szCs w:val="20"/>
          <w:lang w:val="en-CA"/>
        </w:rPr>
        <w:t>center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to</w:t>
      </w:r>
      <w:r w:rsidR="003B5510">
        <w:rPr>
          <w:rFonts w:ascii="Century Gothic" w:hAnsi="Century Gothic"/>
          <w:sz w:val="20"/>
          <w:szCs w:val="20"/>
          <w:lang w:val="en-CA"/>
        </w:rPr>
        <w:t xml:space="preserve"> </w:t>
      </w:r>
      <w:r>
        <w:rPr>
          <w:rFonts w:ascii="Century Gothic" w:hAnsi="Century Gothic"/>
          <w:sz w:val="20"/>
          <w:szCs w:val="20"/>
          <w:lang w:val="en-CA"/>
        </w:rPr>
        <w:t>center. F</w:t>
      </w:r>
      <w:r w:rsidR="007C7F96">
        <w:rPr>
          <w:rFonts w:ascii="Century Gothic" w:hAnsi="Century Gothic"/>
          <w:sz w:val="20"/>
          <w:szCs w:val="20"/>
          <w:lang w:val="en-CA"/>
        </w:rPr>
        <w:t>or sections shorter than 2438 mm (96”),</w:t>
      </w:r>
      <w:r>
        <w:rPr>
          <w:rFonts w:ascii="Century Gothic" w:hAnsi="Century Gothic"/>
          <w:sz w:val="20"/>
          <w:szCs w:val="20"/>
          <w:lang w:val="en-CA"/>
        </w:rPr>
        <w:t xml:space="preserve"> support angles measure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305298">
        <w:rPr>
          <w:rFonts w:ascii="Century Gothic" w:hAnsi="Century Gothic"/>
          <w:sz w:val="20"/>
          <w:szCs w:val="20"/>
          <w:lang w:val="en-CA"/>
        </w:rPr>
        <w:t xml:space="preserve">38.1 x 38.1 x 4.7 mm </w:t>
      </w:r>
      <w:r w:rsidR="00305298">
        <w:rPr>
          <w:rFonts w:ascii="Century Gothic" w:hAnsi="Century Gothic"/>
          <w:sz w:val="20"/>
          <w:szCs w:val="20"/>
          <w:lang w:val="en-CA"/>
        </w:rPr>
        <w:br/>
        <w:t>(1½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x 1½ x 3/16</w:t>
      </w:r>
      <w:r w:rsidR="00305298">
        <w:rPr>
          <w:rFonts w:ascii="Century Gothic" w:hAnsi="Century Gothic"/>
          <w:sz w:val="20"/>
          <w:szCs w:val="20"/>
          <w:lang w:val="en-CA"/>
        </w:rPr>
        <w:t>”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>)</w:t>
      </w:r>
      <w:r>
        <w:rPr>
          <w:rFonts w:ascii="Century Gothic" w:hAnsi="Century Gothic"/>
          <w:sz w:val="20"/>
          <w:szCs w:val="20"/>
          <w:lang w:val="en-CA"/>
        </w:rPr>
        <w:t>; for sections longer than 2438 mm (96”), support angles measure</w:t>
      </w:r>
      <w:r w:rsidR="007C7F96" w:rsidRPr="007C7F96">
        <w:rPr>
          <w:rFonts w:ascii="Century Gothic" w:hAnsi="Century Gothic"/>
          <w:sz w:val="20"/>
          <w:szCs w:val="20"/>
          <w:lang w:val="en-CA"/>
        </w:rPr>
        <w:t xml:space="preserve"> 50.8 x 50.8 x 4.7 mm (2 x 2 x 3/16")</w:t>
      </w:r>
      <w:r>
        <w:rPr>
          <w:rFonts w:ascii="Century Gothic" w:hAnsi="Century Gothic"/>
          <w:sz w:val="20"/>
          <w:szCs w:val="20"/>
          <w:lang w:val="en-CA"/>
        </w:rPr>
        <w:t xml:space="preserve">. </w:t>
      </w:r>
      <w:bookmarkEnd w:id="4"/>
      <w:r w:rsidR="007C7F96">
        <w:rPr>
          <w:rFonts w:ascii="Century Gothic" w:hAnsi="Century Gothic"/>
          <w:sz w:val="20"/>
          <w:szCs w:val="20"/>
          <w:lang w:val="en-CA"/>
        </w:rPr>
        <w:t xml:space="preserve">Each blade is </w:t>
      </w:r>
      <w:r>
        <w:rPr>
          <w:rFonts w:ascii="Century Gothic" w:hAnsi="Century Gothic"/>
          <w:sz w:val="20"/>
          <w:szCs w:val="20"/>
          <w:lang w:val="en-CA"/>
        </w:rPr>
        <w:t xml:space="preserve">attached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to the </w:t>
      </w:r>
      <w:r>
        <w:rPr>
          <w:rFonts w:ascii="Century Gothic" w:hAnsi="Century Gothic"/>
          <w:sz w:val="20"/>
          <w:szCs w:val="20"/>
          <w:lang w:val="en-CA"/>
        </w:rPr>
        <w:t xml:space="preserve">support </w:t>
      </w:r>
      <w:r w:rsidR="007C7F96">
        <w:rPr>
          <w:rFonts w:ascii="Century Gothic" w:hAnsi="Century Gothic"/>
          <w:sz w:val="20"/>
          <w:szCs w:val="20"/>
          <w:lang w:val="en-CA"/>
        </w:rPr>
        <w:t xml:space="preserve">structure </w:t>
      </w:r>
      <w:r>
        <w:rPr>
          <w:rFonts w:ascii="Century Gothic" w:hAnsi="Century Gothic"/>
          <w:sz w:val="20"/>
          <w:szCs w:val="20"/>
          <w:lang w:val="en-CA"/>
        </w:rPr>
        <w:t xml:space="preserve">by a rigid aluminum bracket. </w:t>
      </w:r>
    </w:p>
    <w:p w14:paraId="0D0D5A07" w14:textId="77777777" w:rsidR="00EB4551" w:rsidRPr="007C7F96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  <w:bookmarkStart w:id="6" w:name="_GoBack"/>
      <w:bookmarkEnd w:id="3"/>
      <w:bookmarkEnd w:id="5"/>
      <w:bookmarkEnd w:id="6"/>
    </w:p>
    <w:p w14:paraId="54436B93" w14:textId="2CB741E5" w:rsidR="00EB4551" w:rsidRPr="007A1C1B" w:rsidRDefault="007A1C1B" w:rsidP="007A1C1B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7A1C1B">
        <w:rPr>
          <w:rFonts w:ascii="Century Gothic" w:hAnsi="Century Gothic"/>
          <w:bCs/>
          <w:sz w:val="20"/>
          <w:szCs w:val="20"/>
          <w:u w:val="single"/>
        </w:rPr>
        <w:t xml:space="preserve">Visible vertical </w:t>
      </w:r>
      <w:proofErr w:type="spellStart"/>
      <w:r w:rsidRPr="007A1C1B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7A1C1B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3982C69C" w14:textId="06D91348" w:rsidR="00EB4551" w:rsidRPr="00A047D6" w:rsidRDefault="00A047D6" w:rsidP="00EB4551">
      <w:pPr>
        <w:ind w:left="1224"/>
        <w:jc w:val="both"/>
        <w:rPr>
          <w:rFonts w:ascii="Century Gothic" w:hAnsi="Century Gothic"/>
          <w:bCs/>
          <w:sz w:val="20"/>
          <w:szCs w:val="20"/>
          <w:lang w:val="en-CA"/>
        </w:rPr>
      </w:pP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Mullions are composed of two interlocking </w:t>
      </w:r>
      <w:proofErr w:type="spellStart"/>
      <w:r w:rsidRPr="00A047D6">
        <w:rPr>
          <w:rFonts w:ascii="Century Gothic" w:hAnsi="Century Gothic"/>
          <w:bCs/>
          <w:sz w:val="20"/>
          <w:szCs w:val="20"/>
          <w:lang w:val="en-CA"/>
        </w:rPr>
        <w:t>Com</w:t>
      </w:r>
      <w:r w:rsidR="00855C43" w:rsidRPr="00305298">
        <w:rPr>
          <w:rFonts w:ascii="Century Gothic" w:hAnsi="Century Gothic"/>
          <w:sz w:val="20"/>
          <w:szCs w:val="20"/>
          <w:lang w:val="en-CA"/>
        </w:rPr>
        <w:t>é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tal</w:t>
      </w:r>
      <w:proofErr w:type="spellEnd"/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 </w:t>
      </w:r>
      <w:r w:rsidR="00421626">
        <w:rPr>
          <w:rFonts w:ascii="Century Gothic" w:hAnsi="Century Gothic"/>
          <w:bCs/>
          <w:sz w:val="20"/>
          <w:szCs w:val="20"/>
          <w:lang w:val="en-CA"/>
        </w:rPr>
        <w:t>6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 xml:space="preserve">-U frames. </w:t>
      </w:r>
      <w:r>
        <w:rPr>
          <w:rFonts w:ascii="Century Gothic" w:hAnsi="Century Gothic"/>
          <w:bCs/>
          <w:sz w:val="20"/>
          <w:szCs w:val="20"/>
          <w:lang w:val="en-CA"/>
        </w:rPr>
        <w:t>Grooved f</w:t>
      </w:r>
      <w:r w:rsidRPr="00A047D6">
        <w:rPr>
          <w:rFonts w:ascii="Century Gothic" w:hAnsi="Century Gothic"/>
          <w:bCs/>
          <w:sz w:val="20"/>
          <w:szCs w:val="20"/>
          <w:lang w:val="en-CA"/>
        </w:rPr>
        <w:t>rames interlock perfectly without additional hardware</w:t>
      </w:r>
      <w:r>
        <w:rPr>
          <w:rFonts w:ascii="Century Gothic" w:hAnsi="Century Gothic"/>
          <w:bCs/>
          <w:sz w:val="20"/>
          <w:szCs w:val="20"/>
          <w:lang w:val="en-CA"/>
        </w:rPr>
        <w:t xml:space="preserve">. Mullion arrangement can be changed to achieve the desired visual effect specified in the plan. </w:t>
      </w:r>
    </w:p>
    <w:p w14:paraId="690A3133" w14:textId="6FE71AD7" w:rsidR="00EB4551" w:rsidRPr="00EB4551" w:rsidRDefault="00EB4551" w:rsidP="00EB4551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B4551">
        <w:rPr>
          <w:rFonts w:ascii="Century Gothic" w:hAnsi="Century Gothic"/>
          <w:b/>
          <w:bCs/>
          <w:sz w:val="20"/>
          <w:szCs w:val="20"/>
        </w:rPr>
        <w:t>O</w:t>
      </w:r>
      <w:r w:rsidR="00A047D6">
        <w:rPr>
          <w:rFonts w:ascii="Century Gothic" w:hAnsi="Century Gothic"/>
          <w:b/>
          <w:bCs/>
          <w:sz w:val="20"/>
          <w:szCs w:val="20"/>
        </w:rPr>
        <w:t>R</w:t>
      </w:r>
    </w:p>
    <w:p w14:paraId="470E6C43" w14:textId="0AB6C68C" w:rsidR="00EB4551" w:rsidRPr="00050AB3" w:rsidRDefault="000652D3" w:rsidP="000652D3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Concealed</w:t>
      </w:r>
      <w:proofErr w:type="spellEnd"/>
      <w:r w:rsidRPr="000652D3">
        <w:rPr>
          <w:rFonts w:ascii="Century Gothic" w:hAnsi="Century Gothic"/>
          <w:bCs/>
          <w:sz w:val="20"/>
          <w:szCs w:val="20"/>
          <w:u w:val="single"/>
        </w:rPr>
        <w:t xml:space="preserve"> vertical </w:t>
      </w:r>
      <w:proofErr w:type="spellStart"/>
      <w:r w:rsidRPr="000652D3">
        <w:rPr>
          <w:rFonts w:ascii="Century Gothic" w:hAnsi="Century Gothic"/>
          <w:bCs/>
          <w:sz w:val="20"/>
          <w:szCs w:val="20"/>
          <w:u w:val="single"/>
        </w:rPr>
        <w:t>mullions</w:t>
      </w:r>
      <w:proofErr w:type="spellEnd"/>
      <w:r w:rsidR="00EB4551" w:rsidRPr="00050AB3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0F5C0E0D" w14:textId="124536E9" w:rsidR="00EB4551" w:rsidRPr="000652D3" w:rsidRDefault="000652D3" w:rsidP="00EB4551">
      <w:pPr>
        <w:ind w:left="1224"/>
        <w:jc w:val="both"/>
        <w:rPr>
          <w:rFonts w:ascii="Century Gothic" w:hAnsi="Century Gothic"/>
          <w:sz w:val="20"/>
          <w:szCs w:val="20"/>
          <w:lang w:val="en-CA"/>
        </w:rPr>
      </w:pPr>
      <w:r w:rsidRPr="000652D3">
        <w:rPr>
          <w:rFonts w:ascii="Century Gothic" w:hAnsi="Century Gothic"/>
          <w:sz w:val="20"/>
          <w:szCs w:val="20"/>
          <w:lang w:val="en-CA"/>
        </w:rPr>
        <w:t xml:space="preserve">Extruded aluminum angles </w:t>
      </w:r>
      <w:r>
        <w:rPr>
          <w:rFonts w:ascii="Century Gothic" w:hAnsi="Century Gothic"/>
          <w:sz w:val="20"/>
          <w:szCs w:val="20"/>
          <w:lang w:val="en-CA"/>
        </w:rPr>
        <w:t>with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the same dimensions as th</w:t>
      </w:r>
      <w:r>
        <w:rPr>
          <w:rFonts w:ascii="Century Gothic" w:hAnsi="Century Gothic"/>
          <w:sz w:val="20"/>
          <w:szCs w:val="20"/>
          <w:lang w:val="en-CA"/>
        </w:rPr>
        <w:t>ose of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concealed structures are positioned at section</w:t>
      </w:r>
      <w:r>
        <w:rPr>
          <w:rFonts w:ascii="Century Gothic" w:hAnsi="Century Gothic"/>
          <w:sz w:val="20"/>
          <w:szCs w:val="20"/>
          <w:lang w:val="en-CA"/>
        </w:rPr>
        <w:t xml:space="preserve"> ends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to create </w:t>
      </w:r>
      <w:r>
        <w:rPr>
          <w:rFonts w:ascii="Century Gothic" w:hAnsi="Century Gothic"/>
          <w:sz w:val="20"/>
          <w:szCs w:val="20"/>
          <w:lang w:val="en-CA"/>
        </w:rPr>
        <w:t>the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 visual effect of contin</w:t>
      </w:r>
      <w:r>
        <w:rPr>
          <w:rFonts w:ascii="Century Gothic" w:hAnsi="Century Gothic"/>
          <w:sz w:val="20"/>
          <w:szCs w:val="20"/>
          <w:lang w:val="en-CA"/>
        </w:rPr>
        <w:t>u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ous </w:t>
      </w:r>
      <w:r>
        <w:rPr>
          <w:rFonts w:ascii="Century Gothic" w:hAnsi="Century Gothic"/>
          <w:sz w:val="20"/>
          <w:szCs w:val="20"/>
          <w:lang w:val="en-CA"/>
        </w:rPr>
        <w:t>blades</w:t>
      </w:r>
      <w:r w:rsidRPr="000652D3">
        <w:rPr>
          <w:rFonts w:ascii="Century Gothic" w:hAnsi="Century Gothic"/>
          <w:sz w:val="20"/>
          <w:szCs w:val="20"/>
          <w:lang w:val="en-CA"/>
        </w:rPr>
        <w:t xml:space="preserve">. </w:t>
      </w:r>
      <w:bookmarkStart w:id="7" w:name="_Hlk33514083"/>
      <w:r w:rsidRPr="000652D3">
        <w:rPr>
          <w:rFonts w:ascii="Century Gothic" w:hAnsi="Century Gothic"/>
          <w:sz w:val="20"/>
          <w:szCs w:val="20"/>
          <w:lang w:val="en-CA"/>
        </w:rPr>
        <w:t>Each blade is attached to the support structure by a rigid aluminum bracket.</w:t>
      </w:r>
    </w:p>
    <w:bookmarkEnd w:id="1"/>
    <w:bookmarkEnd w:id="7"/>
    <w:p w14:paraId="5993B5AE" w14:textId="77777777" w:rsidR="00EB4551" w:rsidRPr="000652D3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12ADAD74" w14:textId="2B53EC77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proofErr w:type="spellStart"/>
      <w:r w:rsidRPr="00144314">
        <w:rPr>
          <w:rFonts w:ascii="Century Gothic" w:hAnsi="Century Gothic"/>
          <w:b/>
          <w:sz w:val="20"/>
          <w:szCs w:val="20"/>
        </w:rPr>
        <w:t>Assembl</w:t>
      </w:r>
      <w:r w:rsidR="003B5510">
        <w:rPr>
          <w:rFonts w:ascii="Century Gothic" w:hAnsi="Century Gothic"/>
          <w:b/>
          <w:sz w:val="20"/>
          <w:szCs w:val="20"/>
        </w:rPr>
        <w:t>y</w:t>
      </w:r>
      <w:proofErr w:type="spellEnd"/>
      <w:r w:rsidRPr="00144314">
        <w:rPr>
          <w:rFonts w:ascii="Century Gothic" w:hAnsi="Century Gothic"/>
          <w:b/>
          <w:sz w:val="20"/>
          <w:szCs w:val="20"/>
        </w:rPr>
        <w:t>:</w:t>
      </w:r>
    </w:p>
    <w:p w14:paraId="2BE3FB6E" w14:textId="7FB42A84" w:rsidR="00EB4551" w:rsidRPr="003B5510" w:rsidRDefault="003B5510" w:rsidP="003B55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A</w:t>
      </w:r>
      <w:r w:rsidRPr="003B5510">
        <w:rPr>
          <w:rFonts w:ascii="Century Gothic" w:hAnsi="Century Gothic"/>
          <w:sz w:val="20"/>
          <w:szCs w:val="20"/>
          <w:lang w:val="en-CA"/>
        </w:rPr>
        <w:t xml:space="preserve">ll aluminum components </w:t>
      </w:r>
      <w:r>
        <w:rPr>
          <w:rFonts w:ascii="Century Gothic" w:hAnsi="Century Gothic"/>
          <w:sz w:val="20"/>
          <w:szCs w:val="20"/>
          <w:lang w:val="en-CA"/>
        </w:rPr>
        <w:t xml:space="preserve">are assembled mechanically using screws. Welding must be avoided to maintain the mechanical properties of the aluminum, and the quality of the anodization. </w:t>
      </w:r>
    </w:p>
    <w:p w14:paraId="64317EF4" w14:textId="77777777" w:rsidR="00EB4551" w:rsidRPr="003B5510" w:rsidRDefault="00EB4551" w:rsidP="00EB4551">
      <w:pPr>
        <w:jc w:val="both"/>
        <w:rPr>
          <w:rFonts w:ascii="Century Gothic" w:hAnsi="Century Gothic"/>
          <w:sz w:val="20"/>
          <w:szCs w:val="20"/>
          <w:lang w:val="en-CA"/>
        </w:rPr>
      </w:pPr>
    </w:p>
    <w:p w14:paraId="59E0483B" w14:textId="70B53731" w:rsidR="00EB4551" w:rsidRPr="00144314" w:rsidRDefault="00EB4551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Performance:</w:t>
      </w:r>
    </w:p>
    <w:p w14:paraId="4AE315F1" w14:textId="73840102" w:rsid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>L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 xml:space="preserve">ouvers will have a </w:t>
      </w:r>
      <w:r w:rsidRPr="003B5510">
        <w:rPr>
          <w:rFonts w:ascii="Century Gothic" w:hAnsi="Century Gothic"/>
          <w:sz w:val="20"/>
          <w:szCs w:val="20"/>
          <w:lang w:val="en-CA"/>
        </w:rPr>
        <w:t>4</w:t>
      </w:r>
      <w:r w:rsidR="00421626">
        <w:rPr>
          <w:rFonts w:ascii="Century Gothic" w:hAnsi="Century Gothic"/>
          <w:sz w:val="20"/>
          <w:szCs w:val="20"/>
          <w:lang w:val="en-CA"/>
        </w:rPr>
        <w:t>7</w:t>
      </w:r>
      <w:r w:rsidRPr="003B5510">
        <w:rPr>
          <w:rFonts w:ascii="Century Gothic" w:hAnsi="Century Gothic"/>
          <w:sz w:val="20"/>
          <w:szCs w:val="20"/>
          <w:lang w:val="en-CA"/>
        </w:rPr>
        <w:t>.</w:t>
      </w:r>
      <w:r w:rsidR="00421626">
        <w:rPr>
          <w:rFonts w:ascii="Century Gothic" w:hAnsi="Century Gothic"/>
          <w:sz w:val="20"/>
          <w:szCs w:val="20"/>
          <w:lang w:val="en-CA"/>
        </w:rPr>
        <w:t>06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3B5510">
        <w:rPr>
          <w:rFonts w:ascii="Century Gothic" w:hAnsi="Century Gothic"/>
          <w:sz w:val="20"/>
          <w:szCs w:val="20"/>
          <w:lang w:val="en-CA"/>
        </w:rPr>
        <w:t>%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free air percentage based on a 48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3B5510" w:rsidRPr="003B5510">
        <w:rPr>
          <w:rFonts w:ascii="Century Gothic" w:hAnsi="Century Gothic"/>
          <w:sz w:val="20"/>
          <w:szCs w:val="20"/>
          <w:lang w:val="en-CA"/>
        </w:rPr>
        <w:t>x 48" (1219 x 1219 mm) louver</w:t>
      </w:r>
      <w:r>
        <w:rPr>
          <w:rFonts w:ascii="Century Gothic" w:hAnsi="Century Gothic"/>
          <w:sz w:val="20"/>
          <w:szCs w:val="20"/>
          <w:lang w:val="en-CA"/>
        </w:rPr>
        <w:t>.</w:t>
      </w:r>
    </w:p>
    <w:p w14:paraId="1202C1E0" w14:textId="2346ED46" w:rsidR="00A32986" w:rsidRPr="00A32986" w:rsidRDefault="00A32986" w:rsidP="005743E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 w:rsidRPr="00A32986">
        <w:rPr>
          <w:rFonts w:ascii="Century Gothic" w:hAnsi="Century Gothic"/>
          <w:sz w:val="20"/>
          <w:szCs w:val="20"/>
          <w:lang w:val="en-CA"/>
        </w:rPr>
        <w:t>The beginning point of water penetrati</w:t>
      </w:r>
      <w:r>
        <w:rPr>
          <w:rFonts w:ascii="Century Gothic" w:hAnsi="Century Gothic"/>
          <w:sz w:val="20"/>
          <w:szCs w:val="20"/>
          <w:lang w:val="en-CA"/>
        </w:rPr>
        <w:t>on at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0.010 </w:t>
      </w:r>
      <w:proofErr w:type="spellStart"/>
      <w:r w:rsidRPr="00A32986">
        <w:rPr>
          <w:rFonts w:ascii="Century Gothic" w:hAnsi="Century Gothic"/>
          <w:sz w:val="20"/>
          <w:szCs w:val="20"/>
          <w:lang w:val="en-CA"/>
        </w:rPr>
        <w:t>oz</w:t>
      </w:r>
      <w:proofErr w:type="spellEnd"/>
      <w:r w:rsidRPr="00A32986">
        <w:rPr>
          <w:rFonts w:ascii="Century Gothic" w:hAnsi="Century Gothic"/>
          <w:sz w:val="20"/>
          <w:szCs w:val="20"/>
          <w:lang w:val="en-CA"/>
        </w:rPr>
        <w:t>/ft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(3.05 g/m</w:t>
      </w:r>
      <w:r w:rsidRPr="00A32986">
        <w:rPr>
          <w:rFonts w:ascii="Century Gothic" w:hAnsi="Century Gothic"/>
          <w:sz w:val="20"/>
          <w:szCs w:val="20"/>
          <w:vertAlign w:val="superscript"/>
          <w:lang w:val="en-CA"/>
        </w:rPr>
        <w:t>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) </w:t>
      </w:r>
      <w:r>
        <w:rPr>
          <w:rFonts w:ascii="Century Gothic" w:hAnsi="Century Gothic"/>
          <w:sz w:val="20"/>
          <w:szCs w:val="20"/>
          <w:lang w:val="en-CA"/>
        </w:rPr>
        <w:t>is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</w:t>
      </w:r>
      <w:r w:rsidR="00421626">
        <w:rPr>
          <w:rFonts w:ascii="Century Gothic" w:hAnsi="Century Gothic"/>
          <w:sz w:val="20"/>
          <w:szCs w:val="20"/>
          <w:lang w:val="en-CA"/>
        </w:rPr>
        <w:t>732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</w:t>
      </w:r>
      <w:r>
        <w:rPr>
          <w:rFonts w:ascii="Century Gothic" w:hAnsi="Century Gothic"/>
          <w:sz w:val="20"/>
          <w:szCs w:val="20"/>
          <w:lang w:val="en-CA"/>
        </w:rPr>
        <w:t>pm (3.</w:t>
      </w:r>
      <w:r w:rsidR="00421626">
        <w:rPr>
          <w:rFonts w:ascii="Century Gothic" w:hAnsi="Century Gothic"/>
          <w:sz w:val="20"/>
          <w:szCs w:val="20"/>
          <w:lang w:val="en-CA"/>
        </w:rPr>
        <w:t>72</w:t>
      </w:r>
      <w:r>
        <w:rPr>
          <w:rFonts w:ascii="Century Gothic" w:hAnsi="Century Gothic"/>
          <w:sz w:val="20"/>
          <w:szCs w:val="20"/>
          <w:lang w:val="en-CA"/>
        </w:rPr>
        <w:t xml:space="preserve"> m/s)</w:t>
      </w:r>
      <w:r w:rsidRPr="00A32986">
        <w:rPr>
          <w:rFonts w:ascii="Century Gothic" w:hAnsi="Century Gothic"/>
          <w:sz w:val="20"/>
          <w:szCs w:val="20"/>
          <w:lang w:val="en-CA"/>
        </w:rPr>
        <w:t xml:space="preserve"> free area velocity. </w:t>
      </w:r>
    </w:p>
    <w:p w14:paraId="3DE81016" w14:textId="72C271B1" w:rsidR="00EB4551" w:rsidRPr="00047F10" w:rsidRDefault="00047F10" w:rsidP="00EB4551">
      <w:pPr>
        <w:numPr>
          <w:ilvl w:val="1"/>
          <w:numId w:val="8"/>
        </w:numPr>
        <w:rPr>
          <w:rFonts w:ascii="Century Gothic" w:hAnsi="Century Gothic"/>
          <w:sz w:val="20"/>
          <w:szCs w:val="20"/>
          <w:lang w:val="en-CA"/>
        </w:rPr>
      </w:pPr>
      <w:r w:rsidRPr="008243C4">
        <w:rPr>
          <w:rFonts w:ascii="Century Gothic" w:hAnsi="Century Gothic"/>
          <w:sz w:val="20"/>
          <w:szCs w:val="20"/>
          <w:lang w:val="en-CA"/>
        </w:rPr>
        <w:t>Free area intake velocity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@ </w:t>
      </w:r>
      <w:r w:rsidRPr="008243C4">
        <w:rPr>
          <w:rFonts w:ascii="Century Gothic" w:hAnsi="Century Gothic"/>
          <w:sz w:val="20"/>
          <w:szCs w:val="20"/>
          <w:lang w:val="en-CA"/>
        </w:rPr>
        <w:t xml:space="preserve">pressure drop 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>0</w:t>
      </w:r>
      <w:r w:rsidRPr="008243C4">
        <w:rPr>
          <w:rFonts w:ascii="Century Gothic" w:hAnsi="Century Gothic"/>
          <w:sz w:val="20"/>
          <w:szCs w:val="20"/>
          <w:lang w:val="en-CA"/>
        </w:rPr>
        <w:t>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15 </w:t>
      </w:r>
      <w:r w:rsidRPr="008243C4">
        <w:rPr>
          <w:rFonts w:ascii="Century Gothic" w:hAnsi="Century Gothic"/>
          <w:sz w:val="20"/>
          <w:szCs w:val="20"/>
          <w:lang w:val="en-CA"/>
        </w:rPr>
        <w:t>in.</w:t>
      </w:r>
      <w:r w:rsidR="00EB4551" w:rsidRPr="008243C4">
        <w:rPr>
          <w:rFonts w:ascii="Century Gothic" w:hAnsi="Century Gothic"/>
          <w:sz w:val="20"/>
          <w:szCs w:val="20"/>
          <w:lang w:val="en-CA"/>
        </w:rPr>
        <w:t xml:space="preserve"> 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O (3</w:t>
      </w:r>
      <w:r w:rsidRPr="00047F10">
        <w:rPr>
          <w:rFonts w:ascii="Century Gothic" w:hAnsi="Century Gothic"/>
          <w:sz w:val="20"/>
          <w:szCs w:val="20"/>
          <w:lang w:val="en-CA"/>
        </w:rPr>
        <w:t>.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>81 mm H</w:t>
      </w:r>
      <w:r w:rsidR="00EB4551" w:rsidRPr="00047F10">
        <w:rPr>
          <w:rFonts w:ascii="Century Gothic" w:hAnsi="Century Gothic"/>
          <w:sz w:val="20"/>
          <w:szCs w:val="20"/>
          <w:vertAlign w:val="subscript"/>
          <w:lang w:val="en-CA"/>
        </w:rPr>
        <w:t>2</w:t>
      </w:r>
      <w:r w:rsidR="00421626">
        <w:rPr>
          <w:rFonts w:ascii="Century Gothic" w:hAnsi="Century Gothic"/>
          <w:sz w:val="20"/>
          <w:szCs w:val="20"/>
          <w:lang w:val="en-CA"/>
        </w:rPr>
        <w:t>O) = 1025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</w:t>
      </w:r>
      <w:r w:rsidRPr="00047F10">
        <w:rPr>
          <w:rFonts w:ascii="Century Gothic" w:hAnsi="Century Gothic"/>
          <w:sz w:val="20"/>
          <w:szCs w:val="20"/>
          <w:lang w:val="en-CA"/>
        </w:rPr>
        <w:t>f</w:t>
      </w:r>
      <w:r>
        <w:rPr>
          <w:rFonts w:ascii="Century Gothic" w:hAnsi="Century Gothic"/>
          <w:sz w:val="20"/>
          <w:szCs w:val="20"/>
          <w:lang w:val="en-CA"/>
        </w:rPr>
        <w:t>pm (</w:t>
      </w:r>
      <w:r w:rsidR="00421626">
        <w:rPr>
          <w:rFonts w:ascii="Century Gothic" w:hAnsi="Century Gothic"/>
          <w:sz w:val="20"/>
          <w:szCs w:val="20"/>
          <w:lang w:val="en-CA"/>
        </w:rPr>
        <w:t>5.21</w:t>
      </w:r>
      <w:r w:rsidR="00EB4551" w:rsidRPr="00047F10">
        <w:rPr>
          <w:rFonts w:ascii="Century Gothic" w:hAnsi="Century Gothic"/>
          <w:sz w:val="20"/>
          <w:szCs w:val="20"/>
          <w:lang w:val="en-CA"/>
        </w:rPr>
        <w:t xml:space="preserve"> m/s)</w:t>
      </w:r>
    </w:p>
    <w:p w14:paraId="0ABE0439" w14:textId="77777777" w:rsidR="00EB4551" w:rsidRPr="00047F10" w:rsidRDefault="00EB4551" w:rsidP="00EB4551">
      <w:pPr>
        <w:ind w:left="360"/>
        <w:rPr>
          <w:rFonts w:ascii="Century Gothic" w:hAnsi="Century Gothic"/>
          <w:sz w:val="20"/>
          <w:szCs w:val="20"/>
          <w:lang w:val="en-CA"/>
        </w:rPr>
      </w:pPr>
    </w:p>
    <w:p w14:paraId="36B4A539" w14:textId="559B50C0" w:rsidR="00EB4551" w:rsidRPr="00144314" w:rsidRDefault="00EB4551" w:rsidP="00EB45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Installation:</w:t>
      </w:r>
    </w:p>
    <w:p w14:paraId="038C0697" w14:textId="7F30BD07" w:rsidR="007751E5" w:rsidRPr="00047F10" w:rsidRDefault="00047F10" w:rsidP="00047F10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lang w:val="en-CA"/>
        </w:rPr>
      </w:pPr>
      <w:r>
        <w:rPr>
          <w:rFonts w:ascii="Century Gothic" w:hAnsi="Century Gothic"/>
          <w:sz w:val="20"/>
          <w:szCs w:val="20"/>
          <w:lang w:val="en-CA"/>
        </w:rPr>
        <w:t xml:space="preserve">Louvers </w:t>
      </w:r>
      <w:proofErr w:type="gramStart"/>
      <w:r>
        <w:rPr>
          <w:rFonts w:ascii="Century Gothic" w:hAnsi="Century Gothic"/>
          <w:sz w:val="20"/>
          <w:szCs w:val="20"/>
          <w:lang w:val="en-CA"/>
        </w:rPr>
        <w:t>must be installed</w:t>
      </w:r>
      <w:proofErr w:type="gramEnd"/>
      <w:r>
        <w:rPr>
          <w:rFonts w:ascii="Century Gothic" w:hAnsi="Century Gothic"/>
          <w:sz w:val="20"/>
          <w:szCs w:val="20"/>
          <w:lang w:val="en-CA"/>
        </w:rPr>
        <w:t xml:space="preserve"> </w:t>
      </w:r>
      <w:r w:rsidR="000740D1">
        <w:rPr>
          <w:rFonts w:ascii="Century Gothic" w:hAnsi="Century Gothic"/>
          <w:sz w:val="20"/>
          <w:szCs w:val="20"/>
          <w:lang w:val="en-CA"/>
        </w:rPr>
        <w:t>square</w:t>
      </w:r>
      <w:r w:rsidR="005E1BF4">
        <w:rPr>
          <w:rFonts w:ascii="Century Gothic" w:hAnsi="Century Gothic"/>
          <w:sz w:val="20"/>
          <w:szCs w:val="20"/>
          <w:lang w:val="en-CA"/>
        </w:rPr>
        <w:t>ly</w:t>
      </w:r>
      <w:r w:rsidR="001C4A05">
        <w:rPr>
          <w:rFonts w:ascii="Century Gothic" w:hAnsi="Century Gothic"/>
          <w:sz w:val="20"/>
          <w:szCs w:val="20"/>
          <w:lang w:val="en-CA"/>
        </w:rPr>
        <w:t>,</w:t>
      </w:r>
      <w:r>
        <w:rPr>
          <w:rFonts w:ascii="Century Gothic" w:hAnsi="Century Gothic"/>
          <w:sz w:val="20"/>
          <w:szCs w:val="20"/>
          <w:lang w:val="en-CA"/>
        </w:rPr>
        <w:t xml:space="preserve"> </w:t>
      </w:r>
      <w:bookmarkEnd w:id="0"/>
      <w:r w:rsidRPr="00047F10">
        <w:rPr>
          <w:rFonts w:ascii="Century Gothic" w:hAnsi="Century Gothic"/>
          <w:sz w:val="20"/>
          <w:szCs w:val="20"/>
          <w:lang w:val="en-CA"/>
        </w:rPr>
        <w:t>according to the manufacturer's recommendations.</w:t>
      </w:r>
    </w:p>
    <w:sectPr w:rsidR="007751E5" w:rsidRPr="00047F10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venim MT">
    <w:charset w:val="B1"/>
    <w:family w:val="auto"/>
    <w:pitch w:val="variable"/>
    <w:sig w:usb0="00000801" w:usb1="00000000" w:usb2="00000000" w:usb3="00000000" w:csb0="00000020" w:csb1="00000000"/>
  </w:font>
  <w:font w:name="Swis721 LtEx BT">
    <w:altName w:val="Sitka Small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929EF" w14:textId="61A496C7" w:rsidR="00BE6BAF" w:rsidRDefault="00D4193D">
    <w:pPr>
      <w:pStyle w:val="En-tte"/>
    </w:pPr>
    <w:r>
      <w:rPr>
        <w:noProof/>
        <w:lang w:val="en-CA" w:eastAsia="en-C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  <w:lang w:val="en-CA" w:eastAsia="en-CA"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6B7F716" w14:textId="77777777" w:rsidR="001C4A05" w:rsidRDefault="001C4A05" w:rsidP="001C4A05">
                            <w:pPr>
                              <w:pStyle w:val="En-tte"/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420 rue Dumais, Lévis, QC, G6W 6P2 – 418 839-8831</w:t>
                            </w:r>
                          </w:p>
                          <w:p w14:paraId="19245878" w14:textId="77777777" w:rsidR="00BE6BAF" w:rsidRPr="001C4A05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EBC92" w14:textId="1A3BFEF1" w:rsidR="001C4A05" w:rsidRDefault="008243C4" w:rsidP="001C4A05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>BRANCHES</w:t>
                            </w:r>
                            <w:r w:rsidR="001C4A05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6E650680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SL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2415 de la Métallurgie, C.P. 66,  Jonquière, QC, G7X 7V8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34B7580F" w14:textId="77777777" w:rsidR="001C4A05" w:rsidRDefault="001C4A05" w:rsidP="001C4A05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Rimouski, QC, G5L 1A2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78B9FF27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2850 St-Martin-Est, Suite 101, Laval, QC, H7E 5A1   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127E74DB" w14:textId="77777777" w:rsidR="001C4A05" w:rsidRDefault="001C4A05" w:rsidP="001C4A05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Drummondville, QC, J2C 7W9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  <w:lang w:val="en-CA" w:eastAsia="en-CA"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6B7F716" w14:textId="77777777" w:rsidR="001C4A05" w:rsidRDefault="001C4A05" w:rsidP="001C4A05">
                      <w:pPr>
                        <w:pStyle w:val="En-tte"/>
                      </w:pPr>
                      <w:proofErr w:type="spellStart"/>
                      <w:proofErr w:type="gram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420 rue Dumais, Lévis, QC, G6W 6P2 – 418 839-8831</w:t>
                      </w:r>
                    </w:p>
                    <w:p w14:paraId="19245878" w14:textId="77777777" w:rsidR="00BE6BAF" w:rsidRPr="001C4A05" w:rsidRDefault="00BE6BAF" w:rsidP="00BE6BAF"/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360EBC92" w14:textId="1A3BFEF1" w:rsidR="001C4A05" w:rsidRDefault="008243C4" w:rsidP="001C4A05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>BRANCHES</w:t>
                      </w:r>
                      <w:r w:rsidR="001C4A05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6E650680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SL</w:t>
                      </w:r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proofErr w:type="gramEnd"/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2415 de la Métallurgie, C.P. 66,  Jonquière, QC, G7X 7V8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34B7580F" w14:textId="77777777" w:rsidR="001C4A05" w:rsidRDefault="001C4A05" w:rsidP="001C4A05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Rimouski, QC, G5L 1A2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78B9FF27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2850 St-Martin-Est, Suite 101, Laval, QC, H7E 5A1   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127E74DB" w14:textId="77777777" w:rsidR="001C4A05" w:rsidRDefault="001C4A05" w:rsidP="001C4A05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r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Drummondville, QC, J2C 7W9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16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47F10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2D3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40D1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23C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A05"/>
    <w:rsid w:val="001C4CBE"/>
    <w:rsid w:val="001C50A9"/>
    <w:rsid w:val="001C55EF"/>
    <w:rsid w:val="001C6AB8"/>
    <w:rsid w:val="001C737A"/>
    <w:rsid w:val="001C7D15"/>
    <w:rsid w:val="001D00DF"/>
    <w:rsid w:val="001D2196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298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4A6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510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10C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626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8C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BF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69B"/>
    <w:rsid w:val="006E18AA"/>
    <w:rsid w:val="006E196F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1C1B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C7F96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43C4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C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899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B70D8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1155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47D6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86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675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0980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B9D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114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7FE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2F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6C7D-4111-4711-81F2-B87C8C0C7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378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Kathryn Powell</cp:lastModifiedBy>
  <cp:revision>6</cp:revision>
  <cp:lastPrinted>2020-06-29T19:21:00Z</cp:lastPrinted>
  <dcterms:created xsi:type="dcterms:W3CDTF">2020-09-25T18:46:00Z</dcterms:created>
  <dcterms:modified xsi:type="dcterms:W3CDTF">2020-09-25T19:09:00Z</dcterms:modified>
</cp:coreProperties>
</file>